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242541C8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2358FA">
              <w:rPr>
                <w:rFonts w:ascii="Arial" w:hAnsi="Arial" w:cs="Arial"/>
                <w:sz w:val="18"/>
                <w:szCs w:val="18"/>
              </w:rPr>
              <w:t xml:space="preserve"> Gminy Białaczów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FA">
              <w:rPr>
                <w:rFonts w:ascii="Arial" w:hAnsi="Arial" w:cs="Arial"/>
                <w:sz w:val="18"/>
                <w:szCs w:val="18"/>
              </w:rPr>
              <w:t>z siedzibą w Białaczowie przy ul. Piotrkowskiej 12, 26-307 Białaczów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1BB83EF0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2358FA">
              <w:rPr>
                <w:rFonts w:ascii="Arial" w:hAnsi="Arial" w:cs="Arial"/>
                <w:sz w:val="18"/>
                <w:szCs w:val="18"/>
              </w:rPr>
              <w:t>Wójtem</w:t>
            </w:r>
            <w:r w:rsidR="002358FA">
              <w:rPr>
                <w:rFonts w:ascii="Arial" w:hAnsi="Arial" w:cs="Arial"/>
                <w:sz w:val="18"/>
                <w:szCs w:val="18"/>
              </w:rPr>
              <w:t xml:space="preserve"> Gminy Białaczów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64F0ACDD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Pr="002358FA">
              <w:rPr>
                <w:rFonts w:ascii="Arial" w:hAnsi="Arial" w:cs="Arial"/>
                <w:sz w:val="18"/>
                <w:szCs w:val="18"/>
              </w:rPr>
              <w:t>Wójt</w:t>
            </w:r>
            <w:r w:rsidR="002358FA">
              <w:rPr>
                <w:rFonts w:ascii="Arial" w:hAnsi="Arial" w:cs="Arial"/>
                <w:sz w:val="18"/>
                <w:szCs w:val="18"/>
              </w:rPr>
              <w:t xml:space="preserve"> Gminy Białaczów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2358FA">
              <w:rPr>
                <w:rFonts w:ascii="Arial" w:hAnsi="Arial" w:cs="Arial"/>
                <w:sz w:val="18"/>
                <w:szCs w:val="18"/>
              </w:rPr>
              <w:t xml:space="preserve"> e-mail: </w:t>
            </w:r>
            <w:hyperlink r:id="rId9" w:history="1">
              <w:r w:rsidR="002358FA" w:rsidRPr="002358F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iodbialaczow@wp.pl</w:t>
              </w:r>
            </w:hyperlink>
            <w:r w:rsidR="002358FA" w:rsidRPr="002358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FA" w:rsidRPr="0090438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DB4FF22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58FA">
              <w:rPr>
                <w:rFonts w:ascii="Arial" w:hAnsi="Arial" w:cs="Arial"/>
                <w:sz w:val="18"/>
                <w:szCs w:val="18"/>
              </w:rPr>
              <w:t>Wójta</w:t>
            </w:r>
            <w:r w:rsidR="002358FA">
              <w:rPr>
                <w:rFonts w:ascii="Arial" w:hAnsi="Arial" w:cs="Arial"/>
                <w:sz w:val="18"/>
                <w:szCs w:val="18"/>
              </w:rPr>
              <w:t xml:space="preserve"> Gminy Białaczów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6DB2" w14:textId="77777777" w:rsidR="005F5556" w:rsidRDefault="005F5556" w:rsidP="00BB79F9">
      <w:pPr>
        <w:spacing w:after="0" w:line="240" w:lineRule="auto"/>
      </w:pPr>
      <w:r>
        <w:separator/>
      </w:r>
    </w:p>
  </w:endnote>
  <w:endnote w:type="continuationSeparator" w:id="0">
    <w:p w14:paraId="02AF223A" w14:textId="77777777" w:rsidR="005F5556" w:rsidRDefault="005F5556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C7BD" w14:textId="77777777" w:rsidR="005F5556" w:rsidRDefault="005F5556" w:rsidP="00BB79F9">
      <w:pPr>
        <w:spacing w:after="0" w:line="240" w:lineRule="auto"/>
      </w:pPr>
      <w:r>
        <w:separator/>
      </w:r>
    </w:p>
  </w:footnote>
  <w:footnote w:type="continuationSeparator" w:id="0">
    <w:p w14:paraId="3E696DDF" w14:textId="77777777" w:rsidR="005F5556" w:rsidRDefault="005F5556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358FA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36A1"/>
    <w:rsid w:val="005D6F23"/>
    <w:rsid w:val="005D7E37"/>
    <w:rsid w:val="005E0DA2"/>
    <w:rsid w:val="005E4BD4"/>
    <w:rsid w:val="005E4C71"/>
    <w:rsid w:val="005E7F0D"/>
    <w:rsid w:val="005F5556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B3BE2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60EC"/>
    <w:rsid w:val="00E57437"/>
    <w:rsid w:val="00E66D53"/>
    <w:rsid w:val="00E752F7"/>
    <w:rsid w:val="00E8573B"/>
    <w:rsid w:val="00EB0F49"/>
    <w:rsid w:val="00EB2A84"/>
    <w:rsid w:val="00EB4C91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bialac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A_Lochowska</dc:creator>
  <cp:keywords/>
  <dc:description/>
  <cp:lastModifiedBy>Malwina Telus</cp:lastModifiedBy>
  <cp:revision>2</cp:revision>
  <cp:lastPrinted>2023-12-05T11:52:00Z</cp:lastPrinted>
  <dcterms:created xsi:type="dcterms:W3CDTF">2023-12-05T13:00:00Z</dcterms:created>
  <dcterms:modified xsi:type="dcterms:W3CDTF">2023-12-05T13:00:00Z</dcterms:modified>
</cp:coreProperties>
</file>